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F573" w14:textId="77777777" w:rsidR="009D2D44" w:rsidRPr="009D2D44" w:rsidRDefault="009D2D44" w:rsidP="009D2D44">
      <w:pPr>
        <w:rPr>
          <w:b/>
          <w:bCs/>
        </w:rPr>
      </w:pPr>
      <w:r w:rsidRPr="009D2D44">
        <w:rPr>
          <w:b/>
          <w:bCs/>
        </w:rPr>
        <w:t>Doporučení pro občany starších 70 let</w:t>
      </w:r>
    </w:p>
    <w:p w14:paraId="60CF3795" w14:textId="162CE1A4" w:rsidR="009D2D44" w:rsidRPr="009D2D44" w:rsidRDefault="009D2D44" w:rsidP="009D2D44">
      <w:r w:rsidRPr="009D2D44">
        <w:drawing>
          <wp:inline distT="0" distB="0" distL="0" distR="0" wp14:anchorId="28ABC8CC" wp14:editId="7ED6EC1C">
            <wp:extent cx="1143000" cy="1390650"/>
            <wp:effectExtent l="0" t="0" r="0" b="0"/>
            <wp:docPr id="1928461324" name="Obrázek 1" descr="jm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m kra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442C" w14:textId="77777777" w:rsidR="009D2D44" w:rsidRPr="009D2D44" w:rsidRDefault="009D2D44" w:rsidP="009D2D44">
      <w:r w:rsidRPr="009D2D44">
        <w:t>V návaznosti na usnesení vlády č. 194 ze dne 12. března 2020 doporučujeme obyvatelům starších 70 let nevycházet podobu trvání nouzového stavu mimo svá obydlí, s výjimkou návštěvy zdravotnického zařízení za účelem zajištění neodkladné péče. Pokud potřebujete zajistit nákup potravin nebo léků, kontaktujte p. Slouku tel. 724972261.</w:t>
      </w:r>
    </w:p>
    <w:p w14:paraId="54C9C85C" w14:textId="77777777" w:rsidR="009D2D44" w:rsidRDefault="009D2D44"/>
    <w:sectPr w:rsidR="009D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44"/>
    <w:rsid w:val="009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0EA8"/>
  <w15:chartTrackingRefBased/>
  <w15:docId w15:val="{F7B003D0-0104-49B1-85C7-E889EDB2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51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2023-12-12T16:31:00Z</dcterms:created>
  <dcterms:modified xsi:type="dcterms:W3CDTF">2023-12-12T16:31:00Z</dcterms:modified>
</cp:coreProperties>
</file>